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62" w:rsidRPr="00CF4F62" w:rsidRDefault="00CF4F62" w:rsidP="00CF4F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CF4F62">
        <w:rPr>
          <w:rFonts w:ascii="Arial" w:eastAsia="Times New Roman" w:hAnsi="Arial" w:cs="Arial"/>
          <w:color w:val="222222"/>
          <w:sz w:val="24"/>
          <w:szCs w:val="24"/>
        </w:rPr>
        <w:t>&gt;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156"/>
      </w:tblGrid>
      <w:tr w:rsidR="00CF4F62" w:rsidRPr="00CF4F62" w:rsidTr="00CF4F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4F62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4F62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CF4F62" w:rsidRPr="00CF4F62" w:rsidRDefault="00CF4F62" w:rsidP="00CF4F62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0298"/>
        <w:gridCol w:w="90"/>
      </w:tblGrid>
      <w:tr w:rsidR="00CF4F62" w:rsidRPr="00CF4F62" w:rsidTr="00CF4F6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4F62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5AD9348F" wp14:editId="7FCE0200">
                  <wp:extent cx="6286500" cy="57150"/>
                  <wp:effectExtent l="0" t="0" r="0" b="0"/>
                  <wp:docPr id="1" name="Picture 1" descr="top_sha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_sha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62" w:rsidRPr="00CF4F62" w:rsidTr="00CF4F62">
        <w:trPr>
          <w:tblCellSpacing w:w="0" w:type="dxa"/>
          <w:jc w:val="center"/>
        </w:trPr>
        <w:tc>
          <w:tcPr>
            <w:tcW w:w="75" w:type="dxa"/>
            <w:vMerge w:val="restart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4F62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59C24410" wp14:editId="3B877A75">
                  <wp:extent cx="47625" cy="9525"/>
                  <wp:effectExtent l="0" t="0" r="9525" b="9525"/>
                  <wp:docPr id="2" name="Picture 2" descr="left_sha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ft_sha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0" w:type="dxa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0"/>
              <w:gridCol w:w="4880"/>
            </w:tblGrid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5610" w:type="dxa"/>
                  <w:shd w:val="clear" w:color="auto" w:fill="B7C4D1"/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2A547F"/>
                    <w:right w:val="single" w:sz="6" w:space="0" w:color="2A547F"/>
                  </w:tcBorders>
                  <w:shd w:val="clear" w:color="auto" w:fill="B7C4D1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bottom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62626"/>
                      <w:sz w:val="36"/>
                      <w:szCs w:val="36"/>
                    </w:rPr>
                  </w:pPr>
                  <w:r w:rsidRPr="00CF4F62">
                    <w:rPr>
                      <w:rFonts w:ascii="Arial" w:eastAsia="Times New Roman" w:hAnsi="Arial" w:cs="Arial"/>
                      <w:color w:val="262626"/>
                      <w:sz w:val="36"/>
                      <w:szCs w:val="36"/>
                    </w:rPr>
                    <w:t>McGregor Newsletter. </w:t>
                  </w:r>
                  <w:r w:rsidRPr="00CF4F62">
                    <w:rPr>
                      <w:rFonts w:ascii="Arial" w:eastAsia="Times New Roman" w:hAnsi="Arial" w:cs="Arial"/>
                      <w:color w:val="262626"/>
                      <w:sz w:val="24"/>
                      <w:szCs w:val="24"/>
                    </w:rPr>
                    <w:t>Jan. 17th. 2019</w:t>
                  </w:r>
                </w:p>
              </w:tc>
            </w:tr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7B8B8C"/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7B8B8C"/>
                  <w:tcMar>
                    <w:top w:w="150" w:type="dxa"/>
                    <w:left w:w="0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F4F6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Integrating Excellent Education With Devotion To Jesus Christ.</w:t>
                  </w:r>
                </w:p>
              </w:tc>
            </w:tr>
          </w:tbl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5" w:type="dxa"/>
            <w:vMerge w:val="restart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4F62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0CBA0C28" wp14:editId="242711BF">
                  <wp:extent cx="47625" cy="9525"/>
                  <wp:effectExtent l="0" t="0" r="9525" b="9525"/>
                  <wp:docPr id="3" name="Picture 3" descr="right_sha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_sha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62" w:rsidRPr="00CF4F62" w:rsidTr="00CF4F6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62626"/>
              <w:right w:val="single" w:sz="6" w:space="0" w:color="262626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5"/>
              <w:gridCol w:w="5543"/>
            </w:tblGrid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1D4D9"/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F4F6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5871150D" wp14:editId="3814A8DE">
                        <wp:extent cx="6000750" cy="57150"/>
                        <wp:effectExtent l="0" t="0" r="0" b="0"/>
                        <wp:docPr id="4" name="Picture 4" descr="large_box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rge_box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1D4D9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Dear Parents,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    I was sick on Mon. &amp; Tues. so we are a little out of our routine. I'm much better although I'm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still in some pain. It sure makes me appreciate good health!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Information went home about Young Authors and STEAM night. We will be discussing this event in class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and I'll update you through the newsletter. It's not until the end of April.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We are doing quite well on the double digit multiplication - thanks for working on the test corrections.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If you wanted to chaperone for Olympia Junior Programs make sure you get the $4 back with the form.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( kids are free )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Next week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is school spirit week: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Tues:  Pajama Day.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Wed:  Rainbow Day.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Thurs: Crazy Hat &amp; Stuffed Animal Day. ( no </w:t>
                  </w:r>
                  <w:proofErr w:type="spellStart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extra large</w:t>
                  </w:r>
                  <w:proofErr w:type="spellEnd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, max 2 per student)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Fri: ECS fan day ( school colors )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lastRenderedPageBreak/>
                    <w:br/>
                    <w:t>                                                         God bless,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                                       Ross M.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Note: No school Mon. ( MLK Day )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School spirit week next week.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Buddies on Thursday.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1D4D9"/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F4F6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541683F" wp14:editId="22120C46">
                        <wp:extent cx="6000750" cy="57150"/>
                        <wp:effectExtent l="0" t="0" r="0" b="0"/>
                        <wp:docPr id="5" name="Picture 5" descr="large_box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arge_box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</w:t>
                  </w:r>
                </w:p>
              </w:tc>
            </w:tr>
            <w:tr w:rsidR="00CF4F62" w:rsidRPr="00CF4F6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right w:val="single" w:sz="6" w:space="0" w:color="CCCCCC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,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Reading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: Most students should be close to finishing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our assigned book ( Gentle Annie)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The book report is due on 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Feb. 1st.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Same format as before.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 If your child is finding it a little difficult -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  <w:t>              you could read a page ( to them ) and then 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  <w:t>               they could read a page to you.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  <w:t>              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We also have assigned books in class,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reading groups and comprehension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                worksheets-- </w:t>
                  </w:r>
                  <w:proofErr w:type="spellStart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everyday</w:t>
                  </w:r>
                  <w:proofErr w:type="spellEnd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lastRenderedPageBreak/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Writing: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  We are writing about different ways we can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be  </w:t>
                  </w:r>
                  <w:proofErr w:type="spellStart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responsible.e.g</w:t>
                  </w:r>
                  <w:proofErr w:type="spellEnd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. "Write how you show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responsibility to your parents at home"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In addition to this we have computer ( typing )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br/>
                    <w:t>Technology, P.E. Music, Spanish, Library &amp; Chapel.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F4F62" w:rsidRPr="00CF4F62" w:rsidRDefault="00CF4F62" w:rsidP="00CF4F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lastRenderedPageBreak/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Math: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We are still on double digit multiplication.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We will be moving to fractions soon.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History: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We are studying</w:t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The Age of Progress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(1870- 1910)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Evaluation coming soon.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We will then move onto World War 1.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Language: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</w:t>
                  </w:r>
                  <w:proofErr w:type="spellStart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Quotations,contractions,possessives</w:t>
                  </w:r>
                  <w:proofErr w:type="spellEnd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,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                  </w:t>
                  </w:r>
                  <w:proofErr w:type="spellStart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colons,proper</w:t>
                  </w:r>
                  <w:proofErr w:type="spellEnd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nouns, common nouns,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                  </w:t>
                  </w:r>
                  <w:proofErr w:type="spellStart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names,initial</w:t>
                  </w:r>
                  <w:proofErr w:type="spellEnd"/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and titles.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Chess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. We are starting our chess ladder.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lastRenderedPageBreak/>
                    <w:t>              Any playing at home will help.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( There is some research that indicates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chess is helpful for all manner of critical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 thinking.) </w:t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CF4F62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F62" w:rsidRPr="00CF4F62" w:rsidRDefault="00CF4F62" w:rsidP="00CF4F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F71444" w:rsidRDefault="00F71444"/>
    <w:sectPr w:rsidR="00F7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2"/>
    <w:rsid w:val="00CF4F62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85A3"/>
  <w15:chartTrackingRefBased/>
  <w15:docId w15:val="{6BC5410C-E06D-4049-A4F2-2A86D553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Staudt</dc:creator>
  <cp:keywords/>
  <dc:description/>
  <cp:lastModifiedBy>Aimee Staudt</cp:lastModifiedBy>
  <cp:revision>1</cp:revision>
  <dcterms:created xsi:type="dcterms:W3CDTF">2019-01-18T22:51:00Z</dcterms:created>
  <dcterms:modified xsi:type="dcterms:W3CDTF">2019-01-18T22:52:00Z</dcterms:modified>
</cp:coreProperties>
</file>